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EB9F" w14:textId="70E93B18" w:rsidR="002E06C1" w:rsidRDefault="00744F3D">
      <w:pPr>
        <w:pStyle w:val="Ttulo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F1A10AF" wp14:editId="46D4988D">
            <wp:simplePos x="0" y="0"/>
            <wp:positionH relativeFrom="page">
              <wp:align>right</wp:align>
            </wp:positionH>
            <wp:positionV relativeFrom="paragraph">
              <wp:posOffset>-164871</wp:posOffset>
            </wp:positionV>
            <wp:extent cx="13020319" cy="10697210"/>
            <wp:effectExtent l="0" t="0" r="0" b="0"/>
            <wp:wrapNone/>
            <wp:docPr id="1750966253" name="Imagen 1750966253" descr="Imagen que contiene Interfaz de usuario gráfic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966253" name="Imagen 1750966253" descr="Imagen que contiene Interfaz de usuario gráfica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0319" cy="1069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B87">
        <w:rPr>
          <w:noProof/>
        </w:rPr>
        <mc:AlternateContent>
          <mc:Choice Requires="wpg">
            <w:drawing>
              <wp:anchor distT="0" distB="0" distL="0" distR="0" simplePos="0" relativeHeight="251657216" behindDoc="0" locked="0" layoutInCell="1" allowOverlap="1" wp14:anchorId="03AA7BAC" wp14:editId="607160C5">
                <wp:simplePos x="0" y="0"/>
                <wp:positionH relativeFrom="page">
                  <wp:posOffset>2171700</wp:posOffset>
                </wp:positionH>
                <wp:positionV relativeFrom="paragraph">
                  <wp:posOffset>330200</wp:posOffset>
                </wp:positionV>
                <wp:extent cx="1416050" cy="8001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16050" cy="800100"/>
                          <a:chOff x="0" y="-32185"/>
                          <a:chExt cx="1334770" cy="748588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1"/>
                            <a:ext cx="1334170" cy="5868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-32185"/>
                            <a:ext cx="1334770" cy="74858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5022FE" w14:textId="60D4586F" w:rsidR="002E06C1" w:rsidRDefault="002E06C1" w:rsidP="00744F3D">
                              <w:pPr>
                                <w:spacing w:line="179" w:lineRule="exact"/>
                                <w:ind w:left="1"/>
                                <w:rPr>
                                  <w:sz w:val="8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AA7BAC" id="Group 2" o:spid="_x0000_s1026" style="position:absolute;left:0;text-align:left;margin-left:171pt;margin-top:26pt;width:111.5pt;height:63pt;z-index:251657216;mso-wrap-distance-left:0;mso-wrap-distance-right:0;mso-position-horizontal-relative:page;mso-width-relative:margin;mso-height-relative:margin" coordorigin=",-321" coordsize="13347,7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13341;height:5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-321;width:13347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A5022FE" w14:textId="60D4586F" w:rsidR="002E06C1" w:rsidRDefault="002E06C1" w:rsidP="00744F3D">
                        <w:pPr>
                          <w:spacing w:line="179" w:lineRule="exact"/>
                          <w:ind w:left="1"/>
                          <w:rPr>
                            <w:sz w:val="84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5CF420E8" w14:textId="0C1DC433" w:rsidR="002E06C1" w:rsidRDefault="00000000">
      <w:pPr>
        <w:spacing w:before="40" w:after="24"/>
        <w:rPr>
          <w:b/>
          <w:sz w:val="20"/>
        </w:rPr>
      </w:pPr>
      <w:r>
        <w:br w:type="column"/>
      </w:r>
    </w:p>
    <w:p w14:paraId="2E25C8CA" w14:textId="4AAB1B07" w:rsidR="00744F3D" w:rsidRDefault="00744F3D">
      <w:pPr>
        <w:ind w:left="8186"/>
        <w:rPr>
          <w:rFonts w:ascii="Times New Roman"/>
          <w:spacing w:val="97"/>
          <w:sz w:val="20"/>
        </w:rPr>
      </w:pPr>
    </w:p>
    <w:p w14:paraId="35AF09C8" w14:textId="786CBE72" w:rsidR="00744F3D" w:rsidRDefault="00744F3D">
      <w:pPr>
        <w:ind w:left="8186"/>
        <w:rPr>
          <w:rFonts w:ascii="Times New Roman"/>
          <w:spacing w:val="97"/>
          <w:sz w:val="20"/>
        </w:rPr>
      </w:pPr>
    </w:p>
    <w:p w14:paraId="4EA93754" w14:textId="227B57EF" w:rsidR="00744F3D" w:rsidRDefault="00744F3D">
      <w:pPr>
        <w:ind w:left="8186"/>
        <w:rPr>
          <w:noProof/>
          <w:spacing w:val="97"/>
          <w:position w:val="34"/>
          <w:sz w:val="20"/>
        </w:rPr>
      </w:pPr>
    </w:p>
    <w:p w14:paraId="5BB257BB" w14:textId="77777777" w:rsidR="00744F3D" w:rsidRDefault="00744F3D">
      <w:pPr>
        <w:ind w:left="8186"/>
        <w:rPr>
          <w:sz w:val="20"/>
        </w:rPr>
      </w:pPr>
    </w:p>
    <w:p w14:paraId="2435FBE7" w14:textId="77777777" w:rsidR="002E06C1" w:rsidRDefault="002E06C1">
      <w:pPr>
        <w:pStyle w:val="Textoindependiente"/>
        <w:spacing w:before="162"/>
        <w:rPr>
          <w:b/>
        </w:rPr>
      </w:pPr>
    </w:p>
    <w:p w14:paraId="30EC7F2C" w14:textId="77777777" w:rsidR="00EF1046" w:rsidRDefault="00EF1046">
      <w:pPr>
        <w:pStyle w:val="Textoindependiente"/>
        <w:spacing w:before="1"/>
        <w:ind w:right="4050"/>
        <w:jc w:val="center"/>
        <w:rPr>
          <w:b/>
          <w:bCs/>
          <w:w w:val="105"/>
        </w:rPr>
      </w:pPr>
    </w:p>
    <w:p w14:paraId="17A35DC5" w14:textId="77777777" w:rsidR="00EF1046" w:rsidRDefault="00EF1046">
      <w:pPr>
        <w:pStyle w:val="Textoindependiente"/>
        <w:spacing w:before="1"/>
        <w:ind w:right="4050"/>
        <w:jc w:val="center"/>
        <w:rPr>
          <w:b/>
          <w:bCs/>
          <w:w w:val="105"/>
        </w:rPr>
      </w:pPr>
    </w:p>
    <w:p w14:paraId="460D8557" w14:textId="7BD78F5A" w:rsidR="002E06C1" w:rsidRPr="00517583" w:rsidRDefault="00000000">
      <w:pPr>
        <w:pStyle w:val="Textoindependiente"/>
        <w:spacing w:before="1"/>
        <w:ind w:right="4050"/>
        <w:jc w:val="center"/>
      </w:pPr>
      <w:r w:rsidRPr="00517583">
        <w:rPr>
          <w:w w:val="105"/>
        </w:rPr>
        <w:t>NOTIFICACIÓN</w:t>
      </w:r>
      <w:r w:rsidRPr="00517583">
        <w:rPr>
          <w:spacing w:val="7"/>
          <w:w w:val="105"/>
        </w:rPr>
        <w:t xml:space="preserve"> </w:t>
      </w:r>
      <w:r w:rsidRPr="00517583">
        <w:rPr>
          <w:w w:val="105"/>
        </w:rPr>
        <w:t>POR</w:t>
      </w:r>
      <w:r w:rsidRPr="00517583">
        <w:rPr>
          <w:spacing w:val="-3"/>
          <w:w w:val="105"/>
        </w:rPr>
        <w:t xml:space="preserve"> </w:t>
      </w:r>
      <w:r w:rsidRPr="00517583">
        <w:rPr>
          <w:w w:val="105"/>
        </w:rPr>
        <w:t xml:space="preserve">ESTADO </w:t>
      </w:r>
      <w:r w:rsidRPr="00517583">
        <w:rPr>
          <w:spacing w:val="-2"/>
          <w:w w:val="105"/>
        </w:rPr>
        <w:t>ELECTRÓNICO</w:t>
      </w:r>
    </w:p>
    <w:p w14:paraId="0FC12BD5" w14:textId="77777777" w:rsidR="002E06C1" w:rsidRDefault="00000000">
      <w:pPr>
        <w:spacing w:before="11"/>
        <w:ind w:left="20" w:right="4050"/>
        <w:jc w:val="center"/>
        <w:rPr>
          <w:i/>
          <w:sz w:val="21"/>
        </w:rPr>
      </w:pPr>
      <w:r>
        <w:rPr>
          <w:i/>
          <w:sz w:val="21"/>
        </w:rPr>
        <w:t>(Art.</w:t>
      </w:r>
      <w:r>
        <w:rPr>
          <w:i/>
          <w:spacing w:val="23"/>
          <w:sz w:val="21"/>
        </w:rPr>
        <w:t xml:space="preserve"> </w:t>
      </w:r>
      <w:r>
        <w:rPr>
          <w:i/>
          <w:sz w:val="21"/>
        </w:rPr>
        <w:t>125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Ley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1952</w:t>
      </w:r>
      <w:r>
        <w:rPr>
          <w:i/>
          <w:spacing w:val="15"/>
          <w:sz w:val="21"/>
        </w:rPr>
        <w:t xml:space="preserve"> </w:t>
      </w:r>
      <w:r>
        <w:rPr>
          <w:i/>
          <w:sz w:val="21"/>
        </w:rPr>
        <w:t>de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2019,</w:t>
      </w:r>
      <w:r>
        <w:rPr>
          <w:i/>
          <w:spacing w:val="32"/>
          <w:sz w:val="21"/>
        </w:rPr>
        <w:t xml:space="preserve"> </w:t>
      </w:r>
      <w:r>
        <w:rPr>
          <w:i/>
          <w:sz w:val="21"/>
        </w:rPr>
        <w:t>modificado</w:t>
      </w:r>
      <w:r>
        <w:rPr>
          <w:i/>
          <w:spacing w:val="30"/>
          <w:sz w:val="21"/>
        </w:rPr>
        <w:t xml:space="preserve"> </w:t>
      </w:r>
      <w:r>
        <w:rPr>
          <w:i/>
          <w:sz w:val="21"/>
        </w:rPr>
        <w:t>por</w:t>
      </w:r>
      <w:r>
        <w:rPr>
          <w:i/>
          <w:spacing w:val="10"/>
          <w:sz w:val="21"/>
        </w:rPr>
        <w:t xml:space="preserve"> </w:t>
      </w:r>
      <w:r>
        <w:rPr>
          <w:i/>
          <w:sz w:val="21"/>
        </w:rPr>
        <w:t>el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art.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22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>de</w:t>
      </w:r>
      <w:r>
        <w:rPr>
          <w:i/>
          <w:spacing w:val="11"/>
          <w:sz w:val="21"/>
        </w:rPr>
        <w:t xml:space="preserve"> </w:t>
      </w:r>
      <w:r>
        <w:rPr>
          <w:i/>
          <w:sz w:val="21"/>
        </w:rPr>
        <w:t>la</w:t>
      </w:r>
      <w:r>
        <w:rPr>
          <w:i/>
          <w:spacing w:val="13"/>
          <w:sz w:val="21"/>
        </w:rPr>
        <w:t xml:space="preserve"> </w:t>
      </w:r>
      <w:r>
        <w:rPr>
          <w:i/>
          <w:sz w:val="21"/>
        </w:rPr>
        <w:t>Ley</w:t>
      </w:r>
      <w:r>
        <w:rPr>
          <w:i/>
          <w:spacing w:val="19"/>
          <w:sz w:val="21"/>
        </w:rPr>
        <w:t xml:space="preserve"> </w:t>
      </w:r>
      <w:r>
        <w:rPr>
          <w:i/>
          <w:sz w:val="21"/>
        </w:rPr>
        <w:t>2094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de</w:t>
      </w:r>
      <w:r>
        <w:rPr>
          <w:i/>
          <w:spacing w:val="12"/>
          <w:sz w:val="21"/>
        </w:rPr>
        <w:t xml:space="preserve"> </w:t>
      </w:r>
      <w:r>
        <w:rPr>
          <w:i/>
          <w:spacing w:val="-2"/>
          <w:sz w:val="21"/>
        </w:rPr>
        <w:t>2021)</w:t>
      </w:r>
    </w:p>
    <w:p w14:paraId="00BB39F6" w14:textId="77777777" w:rsidR="002E06C1" w:rsidRDefault="002E06C1">
      <w:pPr>
        <w:jc w:val="center"/>
        <w:rPr>
          <w:sz w:val="21"/>
        </w:rPr>
        <w:sectPr w:rsidR="002E06C1" w:rsidSect="006D5987">
          <w:type w:val="continuous"/>
          <w:pgSz w:w="20240" w:h="12290" w:orient="landscape"/>
          <w:pgMar w:top="260" w:right="2920" w:bottom="280" w:left="1620" w:header="720" w:footer="720" w:gutter="0"/>
          <w:cols w:num="2" w:space="720" w:equalWidth="0">
            <w:col w:w="3836" w:space="40"/>
            <w:col w:w="11824"/>
          </w:cols>
        </w:sectPr>
      </w:pPr>
    </w:p>
    <w:p w14:paraId="29AB52F5" w14:textId="77777777" w:rsidR="002E06C1" w:rsidRDefault="002E06C1">
      <w:pPr>
        <w:pStyle w:val="Textoindependiente"/>
        <w:spacing w:before="22"/>
        <w:rPr>
          <w:i/>
        </w:rPr>
      </w:pPr>
    </w:p>
    <w:p w14:paraId="2C9A4A83" w14:textId="77C0F362" w:rsidR="002E06C1" w:rsidRDefault="00000000">
      <w:pPr>
        <w:pStyle w:val="Textoindependiente"/>
        <w:ind w:right="143"/>
        <w:jc w:val="center"/>
      </w:pPr>
      <w:r>
        <w:t>La</w:t>
      </w:r>
      <w:r>
        <w:rPr>
          <w:spacing w:val="26"/>
        </w:rPr>
        <w:t xml:space="preserve"> </w:t>
      </w:r>
      <w:r>
        <w:t>suscrita</w:t>
      </w:r>
      <w:r>
        <w:rPr>
          <w:spacing w:val="31"/>
        </w:rPr>
        <w:t xml:space="preserve"> </w:t>
      </w:r>
      <w:r>
        <w:t>Secretaria</w:t>
      </w:r>
      <w:r>
        <w:rPr>
          <w:spacing w:val="3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Grupo</w:t>
      </w:r>
      <w:r>
        <w:rPr>
          <w:spacing w:val="29"/>
        </w:rPr>
        <w:t xml:space="preserve"> </w:t>
      </w:r>
      <w:r>
        <w:rPr>
          <w:color w:val="111111"/>
        </w:rPr>
        <w:t>de</w:t>
      </w:r>
      <w:r>
        <w:rPr>
          <w:color w:val="111111"/>
          <w:spacing w:val="13"/>
        </w:rPr>
        <w:t xml:space="preserve"> </w:t>
      </w:r>
      <w:r>
        <w:t>Control</w:t>
      </w:r>
      <w:r>
        <w:rPr>
          <w:spacing w:val="23"/>
        </w:rPr>
        <w:t xml:space="preserve"> </w:t>
      </w:r>
      <w:r>
        <w:t>Interno</w:t>
      </w:r>
      <w:r>
        <w:rPr>
          <w:spacing w:val="29"/>
        </w:rPr>
        <w:t xml:space="preserve"> </w:t>
      </w:r>
      <w:r>
        <w:t>Disciplinario</w:t>
      </w:r>
      <w:r>
        <w:rPr>
          <w:spacing w:val="42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Ministerio</w:t>
      </w:r>
      <w:r>
        <w:rPr>
          <w:spacing w:val="38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Ambiente</w:t>
      </w:r>
      <w:r>
        <w:rPr>
          <w:spacing w:val="29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Desarrollo</w:t>
      </w:r>
      <w:r>
        <w:rPr>
          <w:spacing w:val="42"/>
        </w:rPr>
        <w:t xml:space="preserve"> </w:t>
      </w:r>
      <w:r>
        <w:t>Sostenible</w:t>
      </w:r>
      <w:r>
        <w:rPr>
          <w:spacing w:val="35"/>
        </w:rPr>
        <w:t xml:space="preserve"> </w:t>
      </w:r>
      <w:r>
        <w:t>notifica</w:t>
      </w:r>
      <w:r>
        <w:rPr>
          <w:spacing w:val="27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estado</w:t>
      </w:r>
      <w:r>
        <w:rPr>
          <w:spacing w:val="27"/>
        </w:rPr>
        <w:t xml:space="preserve"> </w:t>
      </w:r>
      <w:r>
        <w:t>electrónico</w:t>
      </w:r>
      <w:r>
        <w:rPr>
          <w:spacing w:val="49"/>
        </w:rPr>
        <w:t xml:space="preserve"> </w:t>
      </w:r>
      <w:r>
        <w:t>a</w:t>
      </w:r>
      <w:r w:rsidR="007A3B8E">
        <w:t>l señor</w:t>
      </w:r>
    </w:p>
    <w:p w14:paraId="69026873" w14:textId="21A2D92B" w:rsidR="002E06C1" w:rsidRDefault="009924AB" w:rsidP="003800F6">
      <w:pPr>
        <w:pStyle w:val="Textoindependiente"/>
        <w:spacing w:before="12"/>
        <w:ind w:right="160"/>
        <w:jc w:val="center"/>
        <w:rPr>
          <w:sz w:val="20"/>
        </w:rPr>
      </w:pPr>
      <w:r w:rsidRPr="009924AB">
        <w:rPr>
          <w:sz w:val="23"/>
          <w:szCs w:val="23"/>
        </w:rPr>
        <w:t>HARRISON CUERO CAMPAZ</w:t>
      </w:r>
      <w:r w:rsidR="00E84E85">
        <w:t>,</w:t>
      </w:r>
      <w:r w:rsidR="00E84E85">
        <w:rPr>
          <w:spacing w:val="32"/>
        </w:rPr>
        <w:t xml:space="preserve"> </w:t>
      </w:r>
      <w:r w:rsidR="00E84E85">
        <w:t>la</w:t>
      </w:r>
      <w:r w:rsidR="00E84E85">
        <w:rPr>
          <w:spacing w:val="32"/>
        </w:rPr>
        <w:t xml:space="preserve"> </w:t>
      </w:r>
      <w:r w:rsidR="00E84E85">
        <w:t>siguiente</w:t>
      </w:r>
      <w:r w:rsidR="00E84E85">
        <w:rPr>
          <w:spacing w:val="27"/>
        </w:rPr>
        <w:t xml:space="preserve"> </w:t>
      </w:r>
      <w:r w:rsidR="00E84E85">
        <w:rPr>
          <w:spacing w:val="-2"/>
        </w:rPr>
        <w:t>providencia:</w:t>
      </w:r>
    </w:p>
    <w:p w14:paraId="1C6DF3DF" w14:textId="77777777" w:rsidR="002E06C1" w:rsidRDefault="002E06C1">
      <w:pPr>
        <w:pStyle w:val="Textoindependiente"/>
        <w:spacing w:before="53"/>
        <w:rPr>
          <w:sz w:val="20"/>
        </w:rPr>
      </w:pPr>
    </w:p>
    <w:tbl>
      <w:tblPr>
        <w:tblStyle w:val="TableNormal"/>
        <w:tblW w:w="0" w:type="auto"/>
        <w:tblInd w:w="1388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124"/>
        <w:gridCol w:w="2397"/>
        <w:gridCol w:w="8123"/>
      </w:tblGrid>
      <w:tr w:rsidR="002E06C1" w14:paraId="1BD9C77E" w14:textId="77777777" w:rsidTr="00EF1046">
        <w:trPr>
          <w:trHeight w:val="441"/>
        </w:trPr>
        <w:tc>
          <w:tcPr>
            <w:tcW w:w="2128" w:type="dxa"/>
          </w:tcPr>
          <w:p w14:paraId="413181A9" w14:textId="77777777" w:rsidR="002E06C1" w:rsidRDefault="00000000">
            <w:pPr>
              <w:pStyle w:val="TableParagraph"/>
              <w:spacing w:before="0" w:line="237" w:lineRule="exact"/>
              <w:ind w:left="33"/>
              <w:rPr>
                <w:sz w:val="21"/>
              </w:rPr>
            </w:pPr>
            <w:r>
              <w:rPr>
                <w:w w:val="105"/>
                <w:sz w:val="21"/>
              </w:rPr>
              <w:t>Expediente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spacing w:val="-5"/>
                <w:w w:val="105"/>
                <w:sz w:val="21"/>
              </w:rPr>
              <w:t>No.</w:t>
            </w:r>
          </w:p>
        </w:tc>
        <w:tc>
          <w:tcPr>
            <w:tcW w:w="3124" w:type="dxa"/>
          </w:tcPr>
          <w:p w14:paraId="23480D75" w14:textId="77777777" w:rsidR="002E06C1" w:rsidRDefault="00000000">
            <w:pPr>
              <w:pStyle w:val="TableParagraph"/>
              <w:spacing w:line="237" w:lineRule="exact"/>
              <w:ind w:right="9"/>
              <w:rPr>
                <w:sz w:val="21"/>
              </w:rPr>
            </w:pPr>
            <w:r>
              <w:rPr>
                <w:spacing w:val="-2"/>
                <w:w w:val="105"/>
                <w:sz w:val="21"/>
              </w:rPr>
              <w:t>Implicado</w:t>
            </w:r>
          </w:p>
        </w:tc>
        <w:tc>
          <w:tcPr>
            <w:tcW w:w="2397" w:type="dxa"/>
          </w:tcPr>
          <w:p w14:paraId="1E390BE9" w14:textId="77777777" w:rsidR="002E06C1" w:rsidRDefault="00000000">
            <w:pPr>
              <w:pStyle w:val="TableParagraph"/>
              <w:spacing w:line="237" w:lineRule="exact"/>
              <w:ind w:left="444"/>
              <w:jc w:val="left"/>
              <w:rPr>
                <w:sz w:val="21"/>
              </w:rPr>
            </w:pPr>
            <w:r>
              <w:rPr>
                <w:sz w:val="21"/>
              </w:rPr>
              <w:t>No.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Auto-</w:t>
            </w:r>
            <w:r>
              <w:rPr>
                <w:spacing w:val="-2"/>
                <w:sz w:val="21"/>
              </w:rPr>
              <w:t>Fecha</w:t>
            </w:r>
          </w:p>
        </w:tc>
        <w:tc>
          <w:tcPr>
            <w:tcW w:w="8123" w:type="dxa"/>
          </w:tcPr>
          <w:p w14:paraId="0D8AAB49" w14:textId="77777777" w:rsidR="002E06C1" w:rsidRDefault="00000000">
            <w:pPr>
              <w:pStyle w:val="TableParagraph"/>
              <w:spacing w:line="237" w:lineRule="exact"/>
              <w:ind w:left="14"/>
              <w:rPr>
                <w:sz w:val="21"/>
              </w:rPr>
            </w:pPr>
            <w:r>
              <w:rPr>
                <w:spacing w:val="-2"/>
                <w:sz w:val="21"/>
              </w:rPr>
              <w:t>Decisión</w:t>
            </w:r>
          </w:p>
        </w:tc>
      </w:tr>
      <w:tr w:rsidR="002E06C1" w14:paraId="326CCE9A" w14:textId="77777777" w:rsidTr="00744F3D">
        <w:trPr>
          <w:trHeight w:val="878"/>
        </w:trPr>
        <w:tc>
          <w:tcPr>
            <w:tcW w:w="2128" w:type="dxa"/>
          </w:tcPr>
          <w:p w14:paraId="0CC6FA8D" w14:textId="35FE3A1E" w:rsidR="002E06C1" w:rsidRDefault="00137B87">
            <w:pPr>
              <w:pStyle w:val="TableParagraph"/>
              <w:spacing w:before="233"/>
              <w:ind w:left="33" w:right="11"/>
              <w:rPr>
                <w:sz w:val="21"/>
              </w:rPr>
            </w:pPr>
            <w:r>
              <w:rPr>
                <w:sz w:val="21"/>
              </w:rPr>
              <w:t>1</w:t>
            </w:r>
            <w:r w:rsidR="009924AB">
              <w:rPr>
                <w:sz w:val="21"/>
              </w:rPr>
              <w:t>795-24</w:t>
            </w:r>
          </w:p>
        </w:tc>
        <w:tc>
          <w:tcPr>
            <w:tcW w:w="3124" w:type="dxa"/>
          </w:tcPr>
          <w:p w14:paraId="73D50EBE" w14:textId="16583448" w:rsidR="002E06C1" w:rsidRPr="009924AB" w:rsidRDefault="009924AB">
            <w:pPr>
              <w:pStyle w:val="TableParagraph"/>
              <w:spacing w:before="12"/>
              <w:rPr>
                <w:sz w:val="21"/>
              </w:rPr>
            </w:pPr>
            <w:r w:rsidRPr="009924AB">
              <w:rPr>
                <w:sz w:val="23"/>
                <w:szCs w:val="23"/>
              </w:rPr>
              <w:t>HARRISON CUERO CAMPAZ</w:t>
            </w:r>
          </w:p>
        </w:tc>
        <w:tc>
          <w:tcPr>
            <w:tcW w:w="2397" w:type="dxa"/>
          </w:tcPr>
          <w:p w14:paraId="51726D8A" w14:textId="249B21DE" w:rsidR="002E06C1" w:rsidRDefault="00137B87">
            <w:pPr>
              <w:pStyle w:val="TableParagraph"/>
              <w:spacing w:before="12"/>
              <w:ind w:left="69" w:right="11"/>
              <w:rPr>
                <w:sz w:val="21"/>
              </w:rPr>
            </w:pPr>
            <w:r w:rsidRPr="00137B87">
              <w:rPr>
                <w:w w:val="105"/>
                <w:sz w:val="21"/>
              </w:rPr>
              <w:t xml:space="preserve">Auto No. </w:t>
            </w:r>
            <w:r w:rsidR="009924AB">
              <w:rPr>
                <w:w w:val="105"/>
                <w:sz w:val="21"/>
              </w:rPr>
              <w:t>98</w:t>
            </w:r>
            <w:r w:rsidRPr="00137B87">
              <w:rPr>
                <w:w w:val="105"/>
                <w:sz w:val="21"/>
              </w:rPr>
              <w:t xml:space="preserve"> del </w:t>
            </w:r>
            <w:r w:rsidR="009924AB">
              <w:rPr>
                <w:w w:val="105"/>
                <w:sz w:val="21"/>
              </w:rPr>
              <w:t>30</w:t>
            </w:r>
            <w:r w:rsidRPr="00137B87">
              <w:rPr>
                <w:w w:val="105"/>
                <w:sz w:val="21"/>
              </w:rPr>
              <w:t xml:space="preserve"> de</w:t>
            </w:r>
            <w:r w:rsidR="009924AB">
              <w:rPr>
                <w:w w:val="105"/>
                <w:sz w:val="21"/>
              </w:rPr>
              <w:t xml:space="preserve"> diciembre</w:t>
            </w:r>
            <w:r w:rsidRPr="00137B87">
              <w:rPr>
                <w:w w:val="105"/>
                <w:sz w:val="21"/>
              </w:rPr>
              <w:t xml:space="preserve"> 202</w:t>
            </w:r>
            <w:r w:rsidR="003800F6">
              <w:rPr>
                <w:w w:val="105"/>
                <w:sz w:val="21"/>
              </w:rPr>
              <w:t>5</w:t>
            </w:r>
          </w:p>
        </w:tc>
        <w:tc>
          <w:tcPr>
            <w:tcW w:w="8123" w:type="dxa"/>
          </w:tcPr>
          <w:p w14:paraId="2DE12C4A" w14:textId="2A8C62F9" w:rsidR="002E06C1" w:rsidRDefault="00137B87">
            <w:pPr>
              <w:pStyle w:val="TableParagraph"/>
              <w:spacing w:before="0" w:line="252" w:lineRule="auto"/>
              <w:ind w:left="97" w:right="55"/>
              <w:jc w:val="both"/>
              <w:rPr>
                <w:sz w:val="21"/>
              </w:rPr>
            </w:pPr>
            <w:r w:rsidRPr="00137B87">
              <w:rPr>
                <w:w w:val="105"/>
                <w:szCs w:val="24"/>
              </w:rPr>
              <w:t>“POR MEDIO DEL CUAL SE ORDENA EL CIERRE DE LA INVESTIGACIÓN DISCIPLINARIA Y CORRE TRASLADO PARA ALEGATOS PRECALIFICATORIOS DENTRO DEL EXPEDIENTE No. 1</w:t>
            </w:r>
            <w:r w:rsidR="009924AB">
              <w:rPr>
                <w:w w:val="105"/>
                <w:szCs w:val="24"/>
              </w:rPr>
              <w:t>795-24</w:t>
            </w:r>
            <w:r w:rsidRPr="00137B87">
              <w:rPr>
                <w:w w:val="105"/>
                <w:szCs w:val="24"/>
              </w:rPr>
              <w:t>”.</w:t>
            </w:r>
            <w:r w:rsidRPr="00137B87">
              <w:rPr>
                <w:w w:val="105"/>
                <w:szCs w:val="24"/>
                <w:vertAlign w:val="superscript"/>
              </w:rPr>
              <w:t>1</w:t>
            </w:r>
          </w:p>
        </w:tc>
      </w:tr>
    </w:tbl>
    <w:p w14:paraId="6893B714" w14:textId="5B8F7716" w:rsidR="002E06C1" w:rsidRDefault="002E06C1">
      <w:pPr>
        <w:pStyle w:val="Textoindependiente"/>
        <w:spacing w:before="11"/>
      </w:pPr>
    </w:p>
    <w:p w14:paraId="05E371B5" w14:textId="0EBE04A9" w:rsidR="002E06C1" w:rsidRDefault="00000000">
      <w:pPr>
        <w:pStyle w:val="Textoindependiente"/>
        <w:tabs>
          <w:tab w:val="left" w:pos="5431"/>
          <w:tab w:val="left" w:pos="7165"/>
          <w:tab w:val="left" w:pos="7911"/>
          <w:tab w:val="left" w:pos="8529"/>
        </w:tabs>
        <w:ind w:right="107"/>
        <w:jc w:val="center"/>
      </w:pPr>
      <w:r>
        <w:rPr>
          <w:color w:val="151515"/>
          <w:w w:val="105"/>
        </w:rPr>
        <w:t>Se</w:t>
      </w:r>
      <w:r>
        <w:rPr>
          <w:color w:val="151515"/>
          <w:spacing w:val="-6"/>
          <w:w w:val="105"/>
        </w:rPr>
        <w:t xml:space="preserve"> </w:t>
      </w:r>
      <w:r>
        <w:rPr>
          <w:w w:val="105"/>
        </w:rPr>
        <w:t>fija</w:t>
      </w:r>
      <w:r>
        <w:rPr>
          <w:spacing w:val="-5"/>
          <w:w w:val="105"/>
        </w:rPr>
        <w:t xml:space="preserve"> </w:t>
      </w:r>
      <w:r>
        <w:rPr>
          <w:w w:val="105"/>
        </w:rPr>
        <w:t>en</w:t>
      </w:r>
      <w:r>
        <w:rPr>
          <w:spacing w:val="-4"/>
          <w:w w:val="105"/>
        </w:rPr>
        <w:t xml:space="preserve"> </w:t>
      </w:r>
      <w:r>
        <w:rPr>
          <w:w w:val="105"/>
        </w:rPr>
        <w:t>Bogotá</w:t>
      </w:r>
      <w:r>
        <w:rPr>
          <w:spacing w:val="8"/>
          <w:w w:val="105"/>
        </w:rPr>
        <w:t xml:space="preserve"> </w:t>
      </w:r>
      <w:r>
        <w:rPr>
          <w:w w:val="105"/>
        </w:rPr>
        <w:t>D.C</w:t>
      </w:r>
      <w:r>
        <w:rPr>
          <w:spacing w:val="8"/>
          <w:w w:val="105"/>
        </w:rPr>
        <w:t xml:space="preserve"> </w:t>
      </w:r>
      <w:r>
        <w:rPr>
          <w:color w:val="161616"/>
          <w:w w:val="105"/>
        </w:rPr>
        <w:t>a</w:t>
      </w:r>
      <w:r>
        <w:rPr>
          <w:color w:val="161616"/>
          <w:spacing w:val="-6"/>
          <w:w w:val="105"/>
        </w:rPr>
        <w:t xml:space="preserve"> </w:t>
      </w:r>
      <w:r>
        <w:rPr>
          <w:w w:val="105"/>
        </w:rPr>
        <w:t>los</w:t>
      </w:r>
      <w:r>
        <w:rPr>
          <w:spacing w:val="1"/>
          <w:w w:val="105"/>
        </w:rPr>
        <w:t xml:space="preserve"> </w:t>
      </w:r>
      <w:r w:rsidR="009924AB">
        <w:rPr>
          <w:spacing w:val="1"/>
          <w:w w:val="105"/>
        </w:rPr>
        <w:t>cuatro</w:t>
      </w:r>
      <w:r w:rsidR="006D2670">
        <w:rPr>
          <w:spacing w:val="1"/>
          <w:w w:val="105"/>
        </w:rPr>
        <w:t xml:space="preserve"> </w:t>
      </w:r>
      <w:r>
        <w:rPr>
          <w:w w:val="105"/>
        </w:rPr>
        <w:t>(</w:t>
      </w:r>
      <w:r w:rsidR="009924AB">
        <w:rPr>
          <w:w w:val="105"/>
        </w:rPr>
        <w:t>04</w:t>
      </w:r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r>
        <w:rPr>
          <w:w w:val="105"/>
        </w:rPr>
        <w:t>días</w:t>
      </w:r>
      <w:r>
        <w:rPr>
          <w:spacing w:val="-3"/>
          <w:w w:val="105"/>
        </w:rPr>
        <w:t xml:space="preserve"> </w:t>
      </w:r>
      <w:r>
        <w:rPr>
          <w:spacing w:val="-5"/>
          <w:w w:val="105"/>
        </w:rPr>
        <w:t>del</w:t>
      </w:r>
      <w:r w:rsidR="00137B87">
        <w:rPr>
          <w:spacing w:val="-5"/>
          <w:w w:val="105"/>
        </w:rPr>
        <w:t xml:space="preserve"> </w:t>
      </w:r>
      <w:r w:rsidR="00E84E85">
        <w:rPr>
          <w:spacing w:val="-5"/>
          <w:w w:val="105"/>
        </w:rPr>
        <w:t xml:space="preserve">mes de </w:t>
      </w:r>
      <w:r w:rsidR="009924AB">
        <w:rPr>
          <w:spacing w:val="-5"/>
          <w:w w:val="105"/>
        </w:rPr>
        <w:t xml:space="preserve">febrero </w:t>
      </w:r>
      <w:r w:rsidR="00E84E85">
        <w:rPr>
          <w:spacing w:val="-5"/>
          <w:w w:val="105"/>
        </w:rPr>
        <w:t>de 202</w:t>
      </w:r>
      <w:r w:rsidR="009924AB">
        <w:rPr>
          <w:spacing w:val="-5"/>
          <w:w w:val="105"/>
        </w:rPr>
        <w:t>6</w:t>
      </w:r>
      <w:r w:rsidR="00E84E85">
        <w:rPr>
          <w:spacing w:val="-5"/>
          <w:w w:val="105"/>
        </w:rPr>
        <w:t>, a</w:t>
      </w:r>
      <w:r>
        <w:rPr>
          <w:color w:val="0C0C0C"/>
          <w:spacing w:val="-4"/>
          <w:w w:val="105"/>
        </w:rPr>
        <w:t xml:space="preserve"> </w:t>
      </w:r>
      <w:r>
        <w:rPr>
          <w:w w:val="105"/>
        </w:rPr>
        <w:t>partir</w:t>
      </w:r>
      <w:r>
        <w:rPr>
          <w:spacing w:val="3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las</w:t>
      </w:r>
      <w:r>
        <w:rPr>
          <w:spacing w:val="-3"/>
          <w:w w:val="105"/>
        </w:rPr>
        <w:t xml:space="preserve"> </w:t>
      </w:r>
      <w:r>
        <w:rPr>
          <w:w w:val="105"/>
        </w:rPr>
        <w:t>ocho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mañana</w:t>
      </w:r>
      <w:r>
        <w:rPr>
          <w:spacing w:val="3"/>
          <w:w w:val="105"/>
        </w:rPr>
        <w:t xml:space="preserve"> </w:t>
      </w:r>
      <w:r>
        <w:rPr>
          <w:w w:val="105"/>
        </w:rPr>
        <w:t>(8</w:t>
      </w:r>
      <w:r>
        <w:rPr>
          <w:spacing w:val="-9"/>
          <w:w w:val="105"/>
        </w:rPr>
        <w:t xml:space="preserve"> </w:t>
      </w:r>
      <w:r>
        <w:rPr>
          <w:color w:val="111111"/>
          <w:w w:val="105"/>
        </w:rPr>
        <w:t>00</w:t>
      </w:r>
      <w:r>
        <w:rPr>
          <w:color w:val="111111"/>
          <w:spacing w:val="-6"/>
          <w:w w:val="105"/>
        </w:rPr>
        <w:t xml:space="preserve"> </w:t>
      </w:r>
      <w:r>
        <w:rPr>
          <w:spacing w:val="-2"/>
          <w:w w:val="105"/>
        </w:rPr>
        <w:t>A.M.)</w:t>
      </w:r>
    </w:p>
    <w:p w14:paraId="018DCE67" w14:textId="2A95CA95" w:rsidR="002E06C1" w:rsidRDefault="002E06C1">
      <w:pPr>
        <w:pStyle w:val="Textoindependiente"/>
        <w:rPr>
          <w:sz w:val="20"/>
        </w:rPr>
      </w:pPr>
    </w:p>
    <w:p w14:paraId="3833E7E3" w14:textId="3B569D2E" w:rsidR="002E06C1" w:rsidRDefault="002E06C1">
      <w:pPr>
        <w:pStyle w:val="Textoindependiente"/>
        <w:rPr>
          <w:sz w:val="20"/>
        </w:rPr>
      </w:pPr>
    </w:p>
    <w:p w14:paraId="3A53B839" w14:textId="62A9CBB0" w:rsidR="002E06C1" w:rsidRDefault="00000000" w:rsidP="00EF1046">
      <w:pPr>
        <w:pStyle w:val="Textoindependiente"/>
        <w:tabs>
          <w:tab w:val="left" w:pos="11175"/>
        </w:tabs>
        <w:spacing w:before="3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C0919B8" wp14:editId="0FCAD6D9">
                <wp:simplePos x="0" y="0"/>
                <wp:positionH relativeFrom="page">
                  <wp:posOffset>4517533</wp:posOffset>
                </wp:positionH>
                <wp:positionV relativeFrom="paragraph">
                  <wp:posOffset>182561</wp:posOffset>
                </wp:positionV>
                <wp:extent cx="29654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5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5450">
                              <a:moveTo>
                                <a:pt x="0" y="0"/>
                              </a:moveTo>
                              <a:lnTo>
                                <a:pt x="2964823" y="0"/>
                              </a:lnTo>
                            </a:path>
                          </a:pathLst>
                        </a:custGeom>
                        <a:ln w="12226">
                          <a:solidFill>
                            <a:srgbClr val="2B2B2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61C33" id="Graphic 7" o:spid="_x0000_s1026" style="position:absolute;margin-left:355.7pt;margin-top:14.35pt;width:233.5pt;height:.1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65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" path="m,l2964823,e" filled="f" strokecolor="#2b2b2b" strokeweight=".33961mm">
                <v:path arrowok="t"/>
                <w10:wrap type="topAndBottom" anchorx="page"/>
              </v:shape>
            </w:pict>
          </mc:Fallback>
        </mc:AlternateContent>
      </w:r>
    </w:p>
    <w:p w14:paraId="38CF2FF5" w14:textId="03C13782" w:rsidR="002E06C1" w:rsidRDefault="001C29AC">
      <w:pPr>
        <w:spacing w:before="12"/>
        <w:ind w:right="110"/>
        <w:jc w:val="center"/>
        <w:rPr>
          <w:b/>
          <w:sz w:val="21"/>
        </w:rPr>
      </w:pPr>
      <w:bookmarkStart w:id="0" w:name="_Hlk166049169"/>
      <w:r>
        <w:rPr>
          <w:b/>
          <w:spacing w:val="-2"/>
          <w:w w:val="105"/>
          <w:sz w:val="21"/>
        </w:rPr>
        <w:t>ALADYN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FRANCESCA</w:t>
      </w:r>
      <w:r>
        <w:rPr>
          <w:b/>
          <w:spacing w:val="13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CHAVES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TERRONT</w:t>
      </w:r>
      <w:bookmarkEnd w:id="0"/>
    </w:p>
    <w:p w14:paraId="7F6FAE41" w14:textId="69B3687C" w:rsidR="002E06C1" w:rsidRDefault="00000000">
      <w:pPr>
        <w:pStyle w:val="Textoindependiente"/>
        <w:spacing w:before="11"/>
        <w:ind w:right="111"/>
        <w:jc w:val="center"/>
      </w:pPr>
      <w:r>
        <w:t>Secretaria</w:t>
      </w:r>
      <w:r>
        <w:rPr>
          <w:spacing w:val="37"/>
        </w:rPr>
        <w:t xml:space="preserve"> </w:t>
      </w:r>
      <w:r>
        <w:t>Grupo</w:t>
      </w:r>
      <w:r>
        <w:rPr>
          <w:spacing w:val="32"/>
        </w:rPr>
        <w:t xml:space="preserve"> </w:t>
      </w:r>
      <w:r>
        <w:rPr>
          <w:spacing w:val="-2"/>
        </w:rPr>
        <w:t>Disciplinario</w:t>
      </w:r>
    </w:p>
    <w:p w14:paraId="7A7CF529" w14:textId="4153B171" w:rsidR="002E06C1" w:rsidRDefault="002E06C1">
      <w:pPr>
        <w:pStyle w:val="Textoindependiente"/>
      </w:pPr>
    </w:p>
    <w:p w14:paraId="26D62859" w14:textId="4C86DECB" w:rsidR="002E06C1" w:rsidRDefault="002E06C1">
      <w:pPr>
        <w:pStyle w:val="Textoindependiente"/>
        <w:spacing w:before="31"/>
      </w:pPr>
    </w:p>
    <w:p w14:paraId="00D69AF4" w14:textId="612D34CB" w:rsidR="002E06C1" w:rsidRDefault="00E84E85">
      <w:pPr>
        <w:pStyle w:val="Textoindependiente"/>
        <w:tabs>
          <w:tab w:val="left" w:pos="10666"/>
        </w:tabs>
        <w:ind w:left="1395"/>
      </w:pPr>
      <w:r>
        <w:rPr>
          <w:position w:val="1"/>
        </w:rPr>
        <w:t xml:space="preserve">                Se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desfija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en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Bogotá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D.C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a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los</w:t>
      </w:r>
      <w:r>
        <w:rPr>
          <w:spacing w:val="16"/>
          <w:position w:val="1"/>
        </w:rPr>
        <w:t xml:space="preserve"> </w:t>
      </w:r>
      <w:r w:rsidR="009924AB">
        <w:rPr>
          <w:spacing w:val="1"/>
          <w:w w:val="105"/>
        </w:rPr>
        <w:t xml:space="preserve">cuatro </w:t>
      </w:r>
      <w:r w:rsidR="009924AB">
        <w:rPr>
          <w:w w:val="105"/>
        </w:rPr>
        <w:t>(04)</w:t>
      </w:r>
      <w:r w:rsidR="009924AB">
        <w:rPr>
          <w:spacing w:val="1"/>
          <w:w w:val="105"/>
        </w:rPr>
        <w:t xml:space="preserve"> </w:t>
      </w:r>
      <w:r w:rsidR="009924AB">
        <w:rPr>
          <w:w w:val="105"/>
        </w:rPr>
        <w:t>días</w:t>
      </w:r>
      <w:r w:rsidR="009924AB">
        <w:rPr>
          <w:spacing w:val="-3"/>
          <w:w w:val="105"/>
        </w:rPr>
        <w:t xml:space="preserve"> </w:t>
      </w:r>
      <w:r w:rsidR="009924AB">
        <w:rPr>
          <w:spacing w:val="-5"/>
          <w:w w:val="105"/>
        </w:rPr>
        <w:t>del mes de febrero de 2026</w:t>
      </w:r>
      <w:r>
        <w:rPr>
          <w:position w:val="1"/>
        </w:rPr>
        <w:t>,</w:t>
      </w:r>
      <w:r w:rsidRPr="00E84E85">
        <w:rPr>
          <w:position w:val="1"/>
        </w:rPr>
        <w:t xml:space="preserve"> a </w:t>
      </w:r>
      <w:r>
        <w:rPr>
          <w:position w:val="1"/>
        </w:rPr>
        <w:t>partir de las</w:t>
      </w:r>
      <w:r>
        <w:rPr>
          <w:spacing w:val="28"/>
          <w:position w:val="1"/>
        </w:rPr>
        <w:t xml:space="preserve"> </w:t>
      </w:r>
      <w:r>
        <w:rPr>
          <w:position w:val="1"/>
        </w:rPr>
        <w:t>cinco</w:t>
      </w:r>
      <w:r>
        <w:rPr>
          <w:spacing w:val="16"/>
          <w:position w:val="1"/>
        </w:rPr>
        <w:t xml:space="preserve"> </w:t>
      </w:r>
      <w:r>
        <w:rPr>
          <w:color w:val="232323"/>
          <w:position w:val="1"/>
        </w:rPr>
        <w:t>de</w:t>
      </w:r>
      <w:r>
        <w:rPr>
          <w:color w:val="232323"/>
          <w:spacing w:val="15"/>
          <w:position w:val="1"/>
        </w:rPr>
        <w:t xml:space="preserve"> </w:t>
      </w:r>
      <w:r>
        <w:rPr>
          <w:position w:val="1"/>
        </w:rPr>
        <w:t>la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tarde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(5:00</w:t>
      </w:r>
      <w:r>
        <w:rPr>
          <w:spacing w:val="12"/>
          <w:position w:val="1"/>
        </w:rPr>
        <w:t xml:space="preserve"> </w:t>
      </w:r>
      <w:r>
        <w:rPr>
          <w:spacing w:val="-2"/>
          <w:position w:val="1"/>
        </w:rPr>
        <w:t>P.M.)</w:t>
      </w:r>
    </w:p>
    <w:p w14:paraId="44033418" w14:textId="0757871F" w:rsidR="002E06C1" w:rsidRDefault="002E06C1">
      <w:pPr>
        <w:pStyle w:val="Textoindependiente"/>
      </w:pPr>
    </w:p>
    <w:p w14:paraId="49F25210" w14:textId="64ED2F63" w:rsidR="002E06C1" w:rsidRDefault="001C29AC" w:rsidP="001C29AC">
      <w:pPr>
        <w:pStyle w:val="Textoindependiente"/>
        <w:tabs>
          <w:tab w:val="left" w:pos="16875"/>
        </w:tabs>
      </w:pPr>
      <w:r>
        <w:tab/>
      </w:r>
    </w:p>
    <w:p w14:paraId="704310D8" w14:textId="77777777" w:rsidR="002E06C1" w:rsidRDefault="002E06C1">
      <w:pPr>
        <w:pStyle w:val="Textoindependiente"/>
        <w:spacing w:before="38"/>
      </w:pPr>
    </w:p>
    <w:p w14:paraId="57EA10EC" w14:textId="631D9ED4" w:rsidR="002E06C1" w:rsidRDefault="00E84E85">
      <w:pPr>
        <w:ind w:right="87"/>
        <w:jc w:val="center"/>
        <w:rPr>
          <w:sz w:val="21"/>
        </w:rPr>
      </w:pPr>
      <w:r w:rsidRPr="00E84E85">
        <w:rPr>
          <w:b/>
          <w:sz w:val="21"/>
        </w:rPr>
        <w:t>ALADYN FRANCESCA CHAVES TERRONT</w:t>
      </w:r>
    </w:p>
    <w:p w14:paraId="6C4FB711" w14:textId="7AA19CBF" w:rsidR="002E06C1" w:rsidRDefault="00000000" w:rsidP="003800F6">
      <w:pPr>
        <w:pStyle w:val="Textoindependiente"/>
        <w:spacing w:before="11"/>
        <w:ind w:right="96"/>
        <w:jc w:val="center"/>
        <w:rPr>
          <w:sz w:val="20"/>
        </w:rPr>
      </w:pPr>
      <w:r>
        <w:t>Secretaria</w:t>
      </w:r>
      <w:r>
        <w:rPr>
          <w:spacing w:val="37"/>
        </w:rPr>
        <w:t xml:space="preserve"> </w:t>
      </w:r>
      <w:r>
        <w:t>Grupo</w:t>
      </w:r>
      <w:r>
        <w:rPr>
          <w:spacing w:val="32"/>
        </w:rPr>
        <w:t xml:space="preserve"> </w:t>
      </w:r>
      <w:r>
        <w:rPr>
          <w:spacing w:val="-2"/>
        </w:rPr>
        <w:t>Disciplinario</w:t>
      </w:r>
    </w:p>
    <w:p w14:paraId="492EF83E" w14:textId="77777777" w:rsidR="002E06C1" w:rsidRDefault="00000000">
      <w:pPr>
        <w:pStyle w:val="Textoindependiente"/>
        <w:spacing w:before="11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54C352" wp14:editId="34D5E0DB">
                <wp:simplePos x="0" y="0"/>
                <wp:positionH relativeFrom="page">
                  <wp:posOffset>1118686</wp:posOffset>
                </wp:positionH>
                <wp:positionV relativeFrom="paragraph">
                  <wp:posOffset>232586</wp:posOffset>
                </wp:positionV>
                <wp:extent cx="1834514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45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4514">
                              <a:moveTo>
                                <a:pt x="0" y="0"/>
                              </a:moveTo>
                              <a:lnTo>
                                <a:pt x="1833911" y="0"/>
                              </a:lnTo>
                            </a:path>
                          </a:pathLst>
                        </a:custGeom>
                        <a:ln w="12226">
                          <a:solidFill>
                            <a:srgbClr val="2B2B2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09EEC" id="Graphic 19" o:spid="_x0000_s1026" style="position:absolute;margin-left:88.1pt;margin-top:18.3pt;width:144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45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" path="m,l1833911,e" filled="f" strokecolor="#2b2b2b" strokeweight=".33961mm">
                <v:path arrowok="t"/>
                <w10:wrap type="topAndBottom" anchorx="page"/>
              </v:shape>
            </w:pict>
          </mc:Fallback>
        </mc:AlternateContent>
      </w:r>
    </w:p>
    <w:p w14:paraId="29F6401C" w14:textId="77777777" w:rsidR="002E06C1" w:rsidRDefault="002E06C1">
      <w:pPr>
        <w:pStyle w:val="Textoindependiente"/>
        <w:spacing w:before="1"/>
        <w:rPr>
          <w:sz w:val="6"/>
        </w:rPr>
      </w:pPr>
    </w:p>
    <w:p w14:paraId="670646FD" w14:textId="77777777" w:rsidR="002E06C1" w:rsidRDefault="002E06C1">
      <w:pPr>
        <w:rPr>
          <w:sz w:val="6"/>
        </w:rPr>
        <w:sectPr w:rsidR="002E06C1" w:rsidSect="00744F3D">
          <w:type w:val="continuous"/>
          <w:pgSz w:w="20240" w:h="12290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48B3BB8E" w14:textId="1BF53F3B" w:rsidR="002E06C1" w:rsidRDefault="00000000" w:rsidP="003800F6">
      <w:pPr>
        <w:spacing w:before="12"/>
        <w:ind w:left="124"/>
        <w:rPr>
          <w:sz w:val="21"/>
        </w:rPr>
      </w:pPr>
      <w:r>
        <w:rPr>
          <w:w w:val="105"/>
          <w:position w:val="8"/>
          <w:sz w:val="15"/>
        </w:rPr>
        <w:t>i</w:t>
      </w:r>
      <w:r w:rsidR="00FC5596">
        <w:rPr>
          <w:w w:val="105"/>
          <w:sz w:val="17"/>
        </w:rPr>
        <w:t>S</w:t>
      </w:r>
      <w:r>
        <w:rPr>
          <w:w w:val="105"/>
          <w:sz w:val="17"/>
        </w:rPr>
        <w:t>e</w:t>
      </w:r>
      <w:r>
        <w:rPr>
          <w:spacing w:val="42"/>
          <w:w w:val="105"/>
          <w:sz w:val="17"/>
        </w:rPr>
        <w:t xml:space="preserve"> </w:t>
      </w:r>
      <w:r>
        <w:rPr>
          <w:w w:val="105"/>
          <w:sz w:val="17"/>
        </w:rPr>
        <w:t>adjunta</w:t>
      </w:r>
      <w:r>
        <w:rPr>
          <w:spacing w:val="12"/>
          <w:w w:val="105"/>
          <w:sz w:val="17"/>
        </w:rPr>
        <w:t xml:space="preserve"> </w:t>
      </w:r>
      <w:r>
        <w:rPr>
          <w:w w:val="105"/>
          <w:sz w:val="17"/>
        </w:rPr>
        <w:t>copia</w:t>
      </w:r>
      <w:r>
        <w:rPr>
          <w:spacing w:val="12"/>
          <w:w w:val="105"/>
          <w:sz w:val="17"/>
        </w:rPr>
        <w:t xml:space="preserve"> </w:t>
      </w:r>
      <w:r>
        <w:rPr>
          <w:w w:val="105"/>
          <w:sz w:val="17"/>
        </w:rPr>
        <w:t>del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Auto</w:t>
      </w:r>
      <w:r>
        <w:rPr>
          <w:spacing w:val="9"/>
          <w:w w:val="105"/>
          <w:sz w:val="17"/>
        </w:rPr>
        <w:t xml:space="preserve"> </w:t>
      </w:r>
      <w:r w:rsidR="00137B87" w:rsidRPr="00137B87">
        <w:rPr>
          <w:w w:val="105"/>
          <w:sz w:val="17"/>
        </w:rPr>
        <w:t xml:space="preserve">No. </w:t>
      </w:r>
      <w:r w:rsidR="0051189F">
        <w:rPr>
          <w:w w:val="105"/>
          <w:sz w:val="17"/>
        </w:rPr>
        <w:t>98</w:t>
      </w:r>
      <w:r w:rsidR="00137B87" w:rsidRPr="00137B87">
        <w:rPr>
          <w:w w:val="105"/>
          <w:sz w:val="17"/>
        </w:rPr>
        <w:t xml:space="preserve"> del </w:t>
      </w:r>
      <w:r w:rsidR="0051189F">
        <w:rPr>
          <w:w w:val="105"/>
          <w:sz w:val="17"/>
        </w:rPr>
        <w:t>30</w:t>
      </w:r>
      <w:r w:rsidR="00137B87" w:rsidRPr="00137B87">
        <w:rPr>
          <w:w w:val="105"/>
          <w:sz w:val="17"/>
        </w:rPr>
        <w:t xml:space="preserve"> de </w:t>
      </w:r>
      <w:r w:rsidR="0051189F">
        <w:rPr>
          <w:w w:val="105"/>
          <w:sz w:val="17"/>
        </w:rPr>
        <w:t>diciembre</w:t>
      </w:r>
      <w:r w:rsidR="00137B87" w:rsidRPr="00137B87">
        <w:rPr>
          <w:w w:val="105"/>
          <w:sz w:val="17"/>
        </w:rPr>
        <w:t xml:space="preserve"> de 202</w:t>
      </w:r>
      <w:r w:rsidR="003800F6">
        <w:rPr>
          <w:w w:val="105"/>
          <w:sz w:val="17"/>
        </w:rPr>
        <w:t>5</w:t>
      </w:r>
      <w:r>
        <w:rPr>
          <w:spacing w:val="-4"/>
          <w:w w:val="105"/>
          <w:sz w:val="17"/>
        </w:rPr>
        <w:t>.</w:t>
      </w:r>
      <w:r>
        <w:br w:type="column"/>
      </w:r>
    </w:p>
    <w:p w14:paraId="45A92451" w14:textId="77777777" w:rsidR="00744F3D" w:rsidRPr="00744F3D" w:rsidRDefault="00744F3D" w:rsidP="00744F3D">
      <w:pPr>
        <w:pStyle w:val="Textoindependiente"/>
        <w:spacing w:line="220" w:lineRule="exact"/>
        <w:ind w:right="-737"/>
        <w:rPr>
          <w:b/>
          <w:bCs/>
          <w:sz w:val="16"/>
          <w:szCs w:val="16"/>
          <w:lang w:val="es-CO"/>
        </w:rPr>
      </w:pPr>
      <w:r w:rsidRPr="00744F3D">
        <w:rPr>
          <w:b/>
          <w:bCs/>
          <w:sz w:val="16"/>
          <w:szCs w:val="16"/>
          <w:lang w:val="es-CO"/>
        </w:rPr>
        <w:t>Ministerio de Ambiente y Desarrollo Sostenible</w:t>
      </w:r>
    </w:p>
    <w:p w14:paraId="04E30DBF" w14:textId="77777777" w:rsidR="00744F3D" w:rsidRPr="00744F3D" w:rsidRDefault="00744F3D" w:rsidP="00744F3D">
      <w:pPr>
        <w:pStyle w:val="Textoindependiente"/>
        <w:spacing w:line="220" w:lineRule="exact"/>
        <w:ind w:right="-737"/>
        <w:rPr>
          <w:sz w:val="16"/>
          <w:szCs w:val="16"/>
          <w:lang w:val="es-CO"/>
        </w:rPr>
      </w:pPr>
      <w:r w:rsidRPr="00744F3D">
        <w:rPr>
          <w:sz w:val="16"/>
          <w:szCs w:val="16"/>
          <w:lang w:val="es-CO"/>
        </w:rPr>
        <w:t xml:space="preserve">Dirección: Calle 37 #8 - 40, Bogotá D.C., Colombia </w:t>
      </w:r>
    </w:p>
    <w:p w14:paraId="15931575" w14:textId="4C369007" w:rsidR="00744F3D" w:rsidRPr="00744F3D" w:rsidRDefault="00744F3D" w:rsidP="00744F3D">
      <w:pPr>
        <w:pStyle w:val="Textoindependiente"/>
        <w:spacing w:line="220" w:lineRule="exact"/>
        <w:ind w:right="-737"/>
        <w:rPr>
          <w:sz w:val="16"/>
          <w:szCs w:val="16"/>
          <w:lang w:val="es-CO"/>
        </w:rPr>
      </w:pPr>
      <w:r w:rsidRPr="00744F3D">
        <w:rPr>
          <w:sz w:val="16"/>
          <w:szCs w:val="16"/>
          <w:lang w:val="es-CO"/>
        </w:rPr>
        <w:t xml:space="preserve">Conmutador: (+57) 601 332400 – </w:t>
      </w:r>
      <w:bookmarkStart w:id="1" w:name="_Hlk173416767"/>
      <w:r w:rsidRPr="00744F3D">
        <w:rPr>
          <w:sz w:val="16"/>
          <w:szCs w:val="16"/>
          <w:lang w:val="es-CO"/>
        </w:rPr>
        <w:t>3133463676</w:t>
      </w:r>
      <w:bookmarkEnd w:id="1"/>
    </w:p>
    <w:p w14:paraId="34D5D8D5" w14:textId="54FEAD4B" w:rsidR="002E06C1" w:rsidRPr="00744F3D" w:rsidRDefault="00744F3D" w:rsidP="00744F3D">
      <w:pPr>
        <w:spacing w:line="276" w:lineRule="auto"/>
        <w:ind w:right="-737"/>
        <w:jc w:val="both"/>
        <w:rPr>
          <w:sz w:val="16"/>
          <w:szCs w:val="16"/>
        </w:rPr>
      </w:pPr>
      <w:r w:rsidRPr="00744F3D">
        <w:rPr>
          <w:rFonts w:ascii="Verdana" w:hAnsi="Verdana"/>
          <w:sz w:val="16"/>
          <w:szCs w:val="16"/>
        </w:rPr>
        <w:t>Línea Gratuita: (+57) 01 8000 919301</w:t>
      </w:r>
    </w:p>
    <w:sectPr w:rsidR="002E06C1" w:rsidRPr="00744F3D">
      <w:type w:val="continuous"/>
      <w:pgSz w:w="20240" w:h="12290" w:orient="landscape"/>
      <w:pgMar w:top="260" w:right="2920" w:bottom="280" w:left="1620" w:header="720" w:footer="720" w:gutter="0"/>
      <w:cols w:num="2" w:space="720" w:equalWidth="0">
        <w:col w:w="5311" w:space="7504"/>
        <w:col w:w="288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C1"/>
    <w:rsid w:val="00020641"/>
    <w:rsid w:val="0009282B"/>
    <w:rsid w:val="00106B07"/>
    <w:rsid w:val="00137B87"/>
    <w:rsid w:val="001C29AC"/>
    <w:rsid w:val="002E06C1"/>
    <w:rsid w:val="003800F6"/>
    <w:rsid w:val="003F7DAF"/>
    <w:rsid w:val="004142F1"/>
    <w:rsid w:val="0051189F"/>
    <w:rsid w:val="00517583"/>
    <w:rsid w:val="006D2670"/>
    <w:rsid w:val="006D5987"/>
    <w:rsid w:val="00744F3D"/>
    <w:rsid w:val="007A3B8E"/>
    <w:rsid w:val="007E5BFF"/>
    <w:rsid w:val="009924AB"/>
    <w:rsid w:val="00AB69B7"/>
    <w:rsid w:val="00C709E2"/>
    <w:rsid w:val="00CE7DA7"/>
    <w:rsid w:val="00D65287"/>
    <w:rsid w:val="00E84E85"/>
    <w:rsid w:val="00ED5B6E"/>
    <w:rsid w:val="00EF1046"/>
    <w:rsid w:val="00F868FA"/>
    <w:rsid w:val="00FC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0E10"/>
  <w15:docId w15:val="{34A6D1F9-D32D-4630-AF83-5CEEE5E2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before="70"/>
      <w:ind w:left="1805"/>
    </w:pPr>
    <w:rPr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/>
      <w:ind w:left="4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Aladyn Francesca Chaves Terront</dc:creator>
  <cp:lastModifiedBy>Monika Lisseth Jaimes Rodriguez</cp:lastModifiedBy>
  <cp:revision>5</cp:revision>
  <cp:lastPrinted>2024-05-08T13:46:00Z</cp:lastPrinted>
  <dcterms:created xsi:type="dcterms:W3CDTF">2026-02-02T21:43:00Z</dcterms:created>
  <dcterms:modified xsi:type="dcterms:W3CDTF">2026-02-02T21:50:00Z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ScanPDFMaker 1.0</vt:lpwstr>
  </property>
  <property fmtid="{D5CDD505-2E9C-101B-9397-08002B2CF9AE}" pid="4" name="DestinationAddress">
    <vt:lpwstr>[AChaves@minambiente.gov.co]</vt:lpwstr>
  </property>
  <property fmtid="{D5CDD505-2E9C-101B-9397-08002B2CF9AE}" pid="5" name="Producer">
    <vt:lpwstr>Samsung-M5360RX</vt:lpwstr>
  </property>
  <property fmtid="{D5CDD505-2E9C-101B-9397-08002B2CF9AE}" pid="6" name="Protocol">
    <vt:lpwstr>email</vt:lpwstr>
  </property>
  <property fmtid="{D5CDD505-2E9C-101B-9397-08002B2CF9AE}" pid="7" name="TimeStamp">
    <vt:lpwstr>2023/12/20 09:07:01.000</vt:lpwstr>
  </property>
  <property fmtid="{D5CDD505-2E9C-101B-9397-08002B2CF9AE}" pid="8" name="LastSaved">
    <vt:filetime>2023-12-20T00:00:00Z</vt:filetime>
  </property>
</Properties>
</file>